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B8" w:rsidRPr="00B764B8" w:rsidRDefault="00B764B8" w:rsidP="00B764B8">
      <w:pPr>
        <w:pStyle w:val="Navadensplet"/>
        <w:shd w:val="clear" w:color="auto" w:fill="FFFFFF"/>
        <w:spacing w:before="0" w:beforeAutospacing="0" w:after="90" w:afterAutospacing="0"/>
        <w:jc w:val="center"/>
        <w:rPr>
          <w:rFonts w:ascii="Comic Sans MS" w:hAnsi="Comic Sans MS"/>
          <w:color w:val="1D2129"/>
          <w:sz w:val="32"/>
          <w:szCs w:val="32"/>
        </w:rPr>
      </w:pPr>
      <w:r w:rsidRPr="00B764B8">
        <w:rPr>
          <w:rFonts w:ascii="Comic Sans MS" w:hAnsi="Comic Sans MS"/>
          <w:color w:val="1D2129"/>
          <w:sz w:val="32"/>
          <w:szCs w:val="32"/>
        </w:rPr>
        <w:t>10 fraz, ki se jim je bolje izogniti, saj spodkopavajo samozaupanje otroka, pa tudi njegovo zaupanje v nas (in namig, kaj lahko rečemo namesto tega).</w:t>
      </w:r>
    </w:p>
    <w:p w:rsidR="00B764B8" w:rsidRPr="00B764B8" w:rsidRDefault="00B764B8" w:rsidP="00B764B8">
      <w:pPr>
        <w:pStyle w:val="Navadensplet"/>
        <w:shd w:val="clear" w:color="auto" w:fill="FFFFFF"/>
        <w:spacing w:before="0" w:beforeAutospacing="0" w:after="90" w:afterAutospacing="0"/>
        <w:jc w:val="center"/>
        <w:rPr>
          <w:rFonts w:ascii="Comic Sans MS" w:hAnsi="Comic Sans MS"/>
          <w:color w:val="1D2129"/>
          <w:sz w:val="32"/>
          <w:szCs w:val="32"/>
        </w:rPr>
      </w:pPr>
    </w:p>
    <w:tbl>
      <w:tblPr>
        <w:tblStyle w:val="Tabelamre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8505"/>
      </w:tblGrid>
      <w:tr w:rsidR="00B764B8" w:rsidTr="00B764B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hd w:val="clear" w:color="auto" w:fill="FFFFFF"/>
              <w:spacing w:before="0" w:after="90"/>
              <w:ind w:left="108"/>
              <w:rPr>
                <w:rFonts w:ascii="Comic Sans MS" w:hAnsi="Comic Sans MS"/>
                <w:color w:val="1D2129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64B8" w:rsidRPr="00B764B8" w:rsidRDefault="00B764B8" w:rsidP="00B764B8">
            <w:pPr>
              <w:rPr>
                <w:rFonts w:ascii="Comic Sans MS" w:eastAsia="Times New Roman" w:hAnsi="Comic Sans MS" w:cs="Times New Roman"/>
                <w:b/>
                <w:color w:val="1D2129"/>
                <w:sz w:val="28"/>
                <w:szCs w:val="28"/>
                <w:lang w:eastAsia="sl-SI"/>
              </w:rPr>
            </w:pPr>
            <w:r w:rsidRPr="00B764B8">
              <w:rPr>
                <w:rFonts w:ascii="Comic Sans MS" w:eastAsia="Times New Roman" w:hAnsi="Comic Sans MS" w:cs="Times New Roman"/>
                <w:b/>
                <w:color w:val="1D2129"/>
                <w:sz w:val="28"/>
                <w:szCs w:val="28"/>
                <w:lang w:eastAsia="sl-SI"/>
              </w:rPr>
              <w:t xml:space="preserve">NAMESTO TEGA: 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Fonts w:ascii="Comic Sans MS" w:hAnsi="Comic Sans MS"/>
                <w:color w:val="1D2129"/>
                <w:sz w:val="28"/>
                <w:szCs w:val="28"/>
              </w:rPr>
              <w:t xml:space="preserve">. "Si še premajhen-premajhna"             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Fonts w:ascii="Comic Sans MS" w:hAnsi="Comic Sans MS"/>
                <w:color w:val="1D2129"/>
                <w:sz w:val="28"/>
                <w:szCs w:val="28"/>
              </w:rPr>
              <w:t>"To je odv</w:t>
            </w: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isno od tebe. Odloči se, če bi želel-a poskusiti."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 xml:space="preserve">To ti gotovo ne bo všeč"                           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Namesto tega: ne recite nič. Dovolj bo, če opazujete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</w:t>
            </w:r>
            <w:proofErr w:type="spellStart"/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Ok</w:t>
            </w:r>
            <w:proofErr w:type="spellEnd"/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, ampak boš videl-a, da ti bo kasneje žal"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Namesto tega: ne recite nič. Dovolj bo, če opazujete</w:t>
            </w:r>
          </w:p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Morda lahko dodate: "Tu bom, če me boš potreboval-a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."No, saj sem ti rekel- rekla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To pa se ni izšlo, kot si pričakoval-a.. . Si razočaran-a/prestrašen-a/ jezen-jezna..."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."Ne pridi potem k meni jokat, če se zgodi...!"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Lahko molčite ali pa dodate: "Tu bom, če me boš potreboval-a."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."Prej si zavrnil/a mojo pomoč, zdaj se pa kar znajdi"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vprašajte otroka, kako mu lahko pomagate in mu priskočite na pomoč.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."Bodi previden-previdna!"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vdihnite, umirite se in opazujte svojega čudovitega otroka, kako se uči novih spretnosti.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."Ker sem jaz tako rekel-rekla!"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"Dajva ugotovit skupaj. Kaj si pa ti misliš o tem?"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."Jaz vem, kaj je dobro zate."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če vas resnično skrbi vidik varnosti, to jasno povejte, hkrati pa poslušajte otrokov argument.</w:t>
            </w:r>
          </w:p>
        </w:tc>
      </w:tr>
      <w:tr w:rsidR="00B764B8" w:rsidTr="00B76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."Bravo!"</w:t>
            </w:r>
          </w:p>
        </w:tc>
        <w:tc>
          <w:tcPr>
            <w:tcW w:w="8505" w:type="dxa"/>
          </w:tcPr>
          <w:p w:rsidR="00B764B8" w:rsidRPr="00B764B8" w:rsidRDefault="00B764B8" w:rsidP="00B764B8">
            <w:pPr>
              <w:pStyle w:val="Navadensplet"/>
              <w:spacing w:before="0" w:beforeAutospacing="0" w:after="90" w:afterAutospacing="0"/>
              <w:rPr>
                <w:rFonts w:ascii="Comic Sans MS" w:hAnsi="Comic Sans MS"/>
                <w:color w:val="1D2129"/>
                <w:sz w:val="28"/>
                <w:szCs w:val="28"/>
              </w:rPr>
            </w:pPr>
            <w:r w:rsidRPr="00B764B8"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Vidim, da si vložil-a veliko truda." Ali pa preprosto opišite, kar vidite</w:t>
            </w:r>
            <w:r>
              <w:rPr>
                <w:rStyle w:val="m-3976004636886682443gmail-textexposedshow"/>
                <w:rFonts w:ascii="Comic Sans MS" w:hAnsi="Comic Sans MS"/>
                <w:color w:val="1D2129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B764B8" w:rsidRDefault="00B764B8" w:rsidP="00B764B8">
      <w:pPr>
        <w:pStyle w:val="Navadensplet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F41481" w:rsidRDefault="00F41481"/>
    <w:sectPr w:rsidR="00F41481" w:rsidSect="00B764B8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B8"/>
    <w:rsid w:val="00B764B8"/>
    <w:rsid w:val="00F4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3976004636886682443gmail-textexposedshow">
    <w:name w:val="m_-3976004636886682443gmail-text_exposed_show"/>
    <w:basedOn w:val="Privzetapisavaodstavka"/>
    <w:rsid w:val="00B764B8"/>
  </w:style>
  <w:style w:type="table" w:styleId="Tabelamrea">
    <w:name w:val="Table Grid"/>
    <w:basedOn w:val="Navadnatabela"/>
    <w:uiPriority w:val="59"/>
    <w:rsid w:val="00B7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3976004636886682443gmail-textexposedshow">
    <w:name w:val="m_-3976004636886682443gmail-text_exposed_show"/>
    <w:basedOn w:val="Privzetapisavaodstavka"/>
    <w:rsid w:val="00B764B8"/>
  </w:style>
  <w:style w:type="table" w:styleId="Tabelamrea">
    <w:name w:val="Table Grid"/>
    <w:basedOn w:val="Navadnatabela"/>
    <w:uiPriority w:val="59"/>
    <w:rsid w:val="00B7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ŽALAC</dc:creator>
  <cp:lastModifiedBy>Ana ŽALAC</cp:lastModifiedBy>
  <cp:revision>1</cp:revision>
  <dcterms:created xsi:type="dcterms:W3CDTF">2017-12-18T12:57:00Z</dcterms:created>
  <dcterms:modified xsi:type="dcterms:W3CDTF">2017-12-18T13:06:00Z</dcterms:modified>
</cp:coreProperties>
</file>